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2"/>
        <w:gridCol w:w="1135"/>
        <w:gridCol w:w="1135"/>
        <w:gridCol w:w="567"/>
        <w:gridCol w:w="567"/>
        <w:gridCol w:w="425"/>
        <w:gridCol w:w="567"/>
        <w:gridCol w:w="567"/>
        <w:gridCol w:w="992"/>
        <w:gridCol w:w="1419"/>
        <w:gridCol w:w="1703"/>
      </w:tblGrid>
      <w:tr w:rsidR="003557D5" w:rsidTr="003557D5">
        <w:trPr>
          <w:trHeight w:val="46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Базовый уровень подконтрольных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 эффективности подконтрольных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 технологического расхода (потерь) электрической энергии (уровень потерь электрической энергии при ее передаче по электрическим сетям),</w:t>
            </w:r>
          </w:p>
          <w:p w:rsidR="003557D5" w:rsidRDefault="003557D5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  <w:bookmarkStart w:id="0" w:name="Par1"/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надежности реализуемых товаров (услуг)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качества реализуемых товаров (услуг)</w:t>
            </w:r>
          </w:p>
        </w:tc>
      </w:tr>
      <w:tr w:rsidR="003557D5" w:rsidTr="003557D5">
        <w:trPr>
          <w:trHeight w:val="108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D5" w:rsidRDefault="003557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D5" w:rsidRDefault="003557D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D5" w:rsidRDefault="003557D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D5" w:rsidRDefault="003557D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D5" w:rsidRDefault="003557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D5" w:rsidRDefault="003557D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уровня качества осуществляемого технологического присоединения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Показатель уровня качества обслуживания потребителей услуг </w:t>
            </w:r>
          </w:p>
        </w:tc>
      </w:tr>
      <w:tr w:rsidR="003557D5" w:rsidTr="003557D5">
        <w:trPr>
          <w:trHeight w:val="16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D5" w:rsidRDefault="003557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D5" w:rsidRDefault="003557D5">
            <w:pPr>
              <w:suppressAutoHyphens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D5" w:rsidRDefault="003557D5">
            <w:pPr>
              <w:suppressAutoHyphens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D5" w:rsidRDefault="003557D5">
            <w:pPr>
              <w:suppressAutoHyphens/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3557D5" w:rsidTr="003557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3557D5" w:rsidTr="003557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11 829,38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D5" w:rsidRDefault="003557D5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D5" w:rsidRDefault="003557D5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0,8975</w:t>
            </w:r>
          </w:p>
        </w:tc>
      </w:tr>
    </w:tbl>
    <w:p w:rsidR="006815DB" w:rsidRDefault="006815DB">
      <w:pPr>
        <w:rPr>
          <w:lang w:val="en-US"/>
        </w:rPr>
      </w:pPr>
    </w:p>
    <w:p w:rsidR="00727BF8" w:rsidRDefault="00727BF8">
      <w:pPr>
        <w:rPr>
          <w:lang w:val="en-US"/>
        </w:rPr>
      </w:pPr>
    </w:p>
    <w:p w:rsidR="00727BF8" w:rsidRDefault="00727BF8">
      <w:pPr>
        <w:rPr>
          <w:lang w:val="en-US"/>
        </w:rPr>
      </w:pPr>
    </w:p>
    <w:p w:rsidR="00727BF8" w:rsidRPr="00727BF8" w:rsidRDefault="00727BF8" w:rsidP="00727BF8">
      <w:pPr>
        <w:ind w:firstLine="567"/>
        <w:jc w:val="center"/>
        <w:rPr>
          <w:rFonts w:eastAsia="Calibri"/>
          <w:noProof/>
          <w:lang w:val="en-US"/>
        </w:rPr>
      </w:pPr>
      <w:r w:rsidRPr="00685ED9">
        <w:t xml:space="preserve">Таблица </w:t>
      </w:r>
      <w:r>
        <w:rPr>
          <w:lang w:val="en-US"/>
        </w:rPr>
        <w:t xml:space="preserve"> 1</w:t>
      </w:r>
    </w:p>
    <w:tbl>
      <w:tblPr>
        <w:tblW w:w="10314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701"/>
        <w:gridCol w:w="1559"/>
        <w:gridCol w:w="1276"/>
        <w:gridCol w:w="1701"/>
        <w:gridCol w:w="1701"/>
        <w:gridCol w:w="1275"/>
      </w:tblGrid>
      <w:tr w:rsidR="00727BF8" w:rsidRPr="00891E39" w:rsidTr="001D702B">
        <w:trPr>
          <w:trHeight w:val="224"/>
        </w:trPr>
        <w:tc>
          <w:tcPr>
            <w:tcW w:w="1101" w:type="dxa"/>
            <w:vMerge w:val="restart"/>
          </w:tcPr>
          <w:p w:rsidR="00727BF8" w:rsidRPr="00891E39" w:rsidRDefault="00727BF8" w:rsidP="001D702B">
            <w:pPr>
              <w:jc w:val="center"/>
              <w:rPr>
                <w:noProof/>
                <w:sz w:val="18"/>
                <w:szCs w:val="18"/>
              </w:rPr>
            </w:pPr>
          </w:p>
          <w:p w:rsidR="00727BF8" w:rsidRPr="00891E39" w:rsidRDefault="00727BF8" w:rsidP="001D702B">
            <w:pPr>
              <w:jc w:val="center"/>
              <w:rPr>
                <w:noProof/>
                <w:sz w:val="18"/>
                <w:szCs w:val="18"/>
              </w:rPr>
            </w:pPr>
          </w:p>
          <w:p w:rsidR="00727BF8" w:rsidRPr="00891E39" w:rsidRDefault="00727BF8" w:rsidP="001D702B">
            <w:pPr>
              <w:jc w:val="center"/>
              <w:rPr>
                <w:noProof/>
                <w:sz w:val="18"/>
                <w:szCs w:val="18"/>
              </w:rPr>
            </w:pPr>
            <w:r w:rsidRPr="00D77D63">
              <w:rPr>
                <w:rFonts w:eastAsia="Calibri"/>
                <w:sz w:val="18"/>
                <w:szCs w:val="18"/>
              </w:rPr>
              <w:t>Год</w:t>
            </w:r>
          </w:p>
        </w:tc>
        <w:tc>
          <w:tcPr>
            <w:tcW w:w="4536" w:type="dxa"/>
            <w:gridSpan w:val="3"/>
          </w:tcPr>
          <w:p w:rsidR="00727BF8" w:rsidRPr="00891E39" w:rsidRDefault="00727BF8" w:rsidP="001D702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91E39">
              <w:rPr>
                <w:color w:val="000000"/>
                <w:sz w:val="18"/>
                <w:szCs w:val="18"/>
              </w:rPr>
              <w:t xml:space="preserve">1 полугодие </w:t>
            </w:r>
          </w:p>
        </w:tc>
        <w:tc>
          <w:tcPr>
            <w:tcW w:w="4677" w:type="dxa"/>
            <w:gridSpan w:val="3"/>
          </w:tcPr>
          <w:p w:rsidR="00727BF8" w:rsidRPr="00891E39" w:rsidRDefault="00727BF8" w:rsidP="001D702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91E39">
              <w:rPr>
                <w:color w:val="000000"/>
                <w:sz w:val="18"/>
                <w:szCs w:val="18"/>
              </w:rPr>
              <w:t xml:space="preserve">2 полугодие </w:t>
            </w:r>
          </w:p>
        </w:tc>
      </w:tr>
      <w:tr w:rsidR="00727BF8" w:rsidRPr="00891E39" w:rsidTr="001D702B">
        <w:tc>
          <w:tcPr>
            <w:tcW w:w="1101" w:type="dxa"/>
            <w:vMerge/>
          </w:tcPr>
          <w:p w:rsidR="00727BF8" w:rsidRPr="00891E39" w:rsidRDefault="00727BF8" w:rsidP="001D702B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727BF8" w:rsidRPr="00891E39" w:rsidRDefault="00727BF8" w:rsidP="001D702B">
            <w:pPr>
              <w:ind w:left="-108" w:right="-108"/>
              <w:jc w:val="center"/>
              <w:rPr>
                <w:noProof/>
                <w:sz w:val="18"/>
                <w:szCs w:val="18"/>
              </w:rPr>
            </w:pPr>
            <w:r w:rsidRPr="00891E39">
              <w:rPr>
                <w:noProof/>
                <w:sz w:val="18"/>
                <w:szCs w:val="18"/>
              </w:rPr>
              <w:t>Двухставочный тариф</w:t>
            </w:r>
          </w:p>
        </w:tc>
        <w:tc>
          <w:tcPr>
            <w:tcW w:w="1276" w:type="dxa"/>
            <w:vMerge w:val="restart"/>
          </w:tcPr>
          <w:p w:rsidR="00727BF8" w:rsidRPr="00891E39" w:rsidRDefault="00727BF8" w:rsidP="001D702B">
            <w:pPr>
              <w:ind w:left="-108" w:right="-108"/>
              <w:jc w:val="center"/>
              <w:rPr>
                <w:noProof/>
                <w:sz w:val="18"/>
                <w:szCs w:val="18"/>
              </w:rPr>
            </w:pPr>
            <w:r w:rsidRPr="00891E39">
              <w:rPr>
                <w:noProof/>
                <w:sz w:val="18"/>
                <w:szCs w:val="18"/>
              </w:rPr>
              <w:t>Одноставочный тариф, руб./кВт.ч</w:t>
            </w:r>
          </w:p>
        </w:tc>
        <w:tc>
          <w:tcPr>
            <w:tcW w:w="3402" w:type="dxa"/>
            <w:gridSpan w:val="2"/>
          </w:tcPr>
          <w:p w:rsidR="00727BF8" w:rsidRPr="00891E39" w:rsidRDefault="00727BF8" w:rsidP="001D702B">
            <w:pPr>
              <w:ind w:left="-108" w:right="-108"/>
              <w:jc w:val="center"/>
              <w:rPr>
                <w:noProof/>
                <w:sz w:val="18"/>
                <w:szCs w:val="18"/>
              </w:rPr>
            </w:pPr>
            <w:r w:rsidRPr="00891E39">
              <w:rPr>
                <w:noProof/>
                <w:sz w:val="18"/>
                <w:szCs w:val="18"/>
              </w:rPr>
              <w:t>Двухставочный тариф</w:t>
            </w:r>
          </w:p>
        </w:tc>
        <w:tc>
          <w:tcPr>
            <w:tcW w:w="1275" w:type="dxa"/>
            <w:vMerge w:val="restart"/>
          </w:tcPr>
          <w:p w:rsidR="00727BF8" w:rsidRPr="00891E39" w:rsidRDefault="00727BF8" w:rsidP="001D702B">
            <w:pPr>
              <w:ind w:left="-108" w:right="-108"/>
              <w:jc w:val="center"/>
              <w:rPr>
                <w:noProof/>
                <w:sz w:val="18"/>
                <w:szCs w:val="18"/>
              </w:rPr>
            </w:pPr>
            <w:r w:rsidRPr="00891E39">
              <w:rPr>
                <w:noProof/>
                <w:sz w:val="18"/>
                <w:szCs w:val="18"/>
              </w:rPr>
              <w:t>Одноставочный тариф, руб./кВт.ч</w:t>
            </w:r>
          </w:p>
        </w:tc>
      </w:tr>
      <w:tr w:rsidR="00727BF8" w:rsidRPr="00891E39" w:rsidTr="001D702B">
        <w:trPr>
          <w:trHeight w:val="737"/>
        </w:trPr>
        <w:tc>
          <w:tcPr>
            <w:tcW w:w="1101" w:type="dxa"/>
            <w:vMerge/>
          </w:tcPr>
          <w:p w:rsidR="00727BF8" w:rsidRPr="00891E39" w:rsidRDefault="00727BF8" w:rsidP="001D702B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:rsidR="00727BF8" w:rsidRPr="00891E39" w:rsidRDefault="00727BF8" w:rsidP="001D702B">
            <w:pPr>
              <w:ind w:left="-108" w:right="-108"/>
              <w:jc w:val="center"/>
              <w:rPr>
                <w:noProof/>
                <w:sz w:val="18"/>
                <w:szCs w:val="18"/>
              </w:rPr>
            </w:pPr>
            <w:r w:rsidRPr="00891E39">
              <w:rPr>
                <w:noProof/>
                <w:sz w:val="18"/>
                <w:szCs w:val="18"/>
              </w:rPr>
              <w:t>Ставка за содержание электрических сетей</w:t>
            </w:r>
          </w:p>
        </w:tc>
        <w:tc>
          <w:tcPr>
            <w:tcW w:w="1559" w:type="dxa"/>
          </w:tcPr>
          <w:p w:rsidR="00727BF8" w:rsidRPr="00891E39" w:rsidRDefault="00727BF8" w:rsidP="001D702B">
            <w:pPr>
              <w:ind w:left="-108" w:right="-108"/>
              <w:jc w:val="center"/>
              <w:rPr>
                <w:noProof/>
                <w:sz w:val="18"/>
                <w:szCs w:val="18"/>
              </w:rPr>
            </w:pPr>
            <w:r w:rsidRPr="00891E39">
              <w:rPr>
                <w:noProof/>
                <w:sz w:val="18"/>
                <w:szCs w:val="18"/>
              </w:rPr>
              <w:t>Ставка на оплату технологического расхода (потерь)</w:t>
            </w:r>
          </w:p>
        </w:tc>
        <w:tc>
          <w:tcPr>
            <w:tcW w:w="1276" w:type="dxa"/>
            <w:vMerge/>
          </w:tcPr>
          <w:p w:rsidR="00727BF8" w:rsidRPr="00891E39" w:rsidRDefault="00727BF8" w:rsidP="001D702B">
            <w:pPr>
              <w:ind w:left="-108" w:right="-108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:rsidR="00727BF8" w:rsidRPr="00891E39" w:rsidRDefault="00727BF8" w:rsidP="001D702B">
            <w:pPr>
              <w:ind w:left="-108" w:right="-108"/>
              <w:jc w:val="center"/>
              <w:rPr>
                <w:noProof/>
                <w:sz w:val="18"/>
                <w:szCs w:val="18"/>
              </w:rPr>
            </w:pPr>
            <w:r w:rsidRPr="00891E39">
              <w:rPr>
                <w:noProof/>
                <w:sz w:val="18"/>
                <w:szCs w:val="18"/>
              </w:rPr>
              <w:t>Ставка за содержание электрических сетей</w:t>
            </w:r>
          </w:p>
        </w:tc>
        <w:tc>
          <w:tcPr>
            <w:tcW w:w="1701" w:type="dxa"/>
          </w:tcPr>
          <w:p w:rsidR="00727BF8" w:rsidRPr="00891E39" w:rsidRDefault="00727BF8" w:rsidP="001D702B">
            <w:pPr>
              <w:ind w:left="-108" w:right="-108"/>
              <w:jc w:val="center"/>
              <w:rPr>
                <w:noProof/>
                <w:sz w:val="18"/>
                <w:szCs w:val="18"/>
              </w:rPr>
            </w:pPr>
            <w:r w:rsidRPr="00891E39">
              <w:rPr>
                <w:noProof/>
                <w:sz w:val="18"/>
                <w:szCs w:val="18"/>
              </w:rPr>
              <w:t>Ставка на оплату технологического расхода (потерь)</w:t>
            </w:r>
          </w:p>
        </w:tc>
        <w:tc>
          <w:tcPr>
            <w:tcW w:w="1275" w:type="dxa"/>
            <w:vMerge/>
          </w:tcPr>
          <w:p w:rsidR="00727BF8" w:rsidRPr="00891E39" w:rsidRDefault="00727BF8" w:rsidP="001D702B">
            <w:pPr>
              <w:ind w:left="-108" w:right="-108"/>
              <w:jc w:val="center"/>
              <w:rPr>
                <w:noProof/>
                <w:sz w:val="18"/>
                <w:szCs w:val="18"/>
              </w:rPr>
            </w:pPr>
          </w:p>
        </w:tc>
      </w:tr>
      <w:tr w:rsidR="00727BF8" w:rsidRPr="00891E39" w:rsidTr="001D702B">
        <w:trPr>
          <w:trHeight w:val="232"/>
        </w:trPr>
        <w:tc>
          <w:tcPr>
            <w:tcW w:w="1101" w:type="dxa"/>
            <w:vMerge/>
          </w:tcPr>
          <w:p w:rsidR="00727BF8" w:rsidRPr="00891E39" w:rsidRDefault="00727BF8" w:rsidP="001D702B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:rsidR="00727BF8" w:rsidRPr="00891E39" w:rsidRDefault="00727BF8" w:rsidP="001D702B">
            <w:pPr>
              <w:ind w:left="-108" w:right="-108"/>
              <w:jc w:val="center"/>
              <w:rPr>
                <w:noProof/>
                <w:sz w:val="18"/>
                <w:szCs w:val="18"/>
              </w:rPr>
            </w:pPr>
            <w:r w:rsidRPr="00891E39">
              <w:rPr>
                <w:noProof/>
                <w:sz w:val="18"/>
                <w:szCs w:val="18"/>
              </w:rPr>
              <w:t>руб./МВт в месяц</w:t>
            </w:r>
          </w:p>
        </w:tc>
        <w:tc>
          <w:tcPr>
            <w:tcW w:w="1559" w:type="dxa"/>
          </w:tcPr>
          <w:p w:rsidR="00727BF8" w:rsidRPr="00891E39" w:rsidRDefault="00727BF8" w:rsidP="001D702B">
            <w:pPr>
              <w:ind w:left="-108" w:right="-108"/>
              <w:jc w:val="center"/>
              <w:rPr>
                <w:noProof/>
                <w:sz w:val="18"/>
                <w:szCs w:val="18"/>
              </w:rPr>
            </w:pPr>
            <w:r w:rsidRPr="00891E39">
              <w:rPr>
                <w:noProof/>
                <w:sz w:val="18"/>
                <w:szCs w:val="18"/>
              </w:rPr>
              <w:t>руб./МВт.ч</w:t>
            </w:r>
          </w:p>
        </w:tc>
        <w:tc>
          <w:tcPr>
            <w:tcW w:w="1276" w:type="dxa"/>
            <w:vMerge/>
          </w:tcPr>
          <w:p w:rsidR="00727BF8" w:rsidRPr="00891E39" w:rsidRDefault="00727BF8" w:rsidP="001D702B">
            <w:pPr>
              <w:ind w:left="-108" w:right="-108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:rsidR="00727BF8" w:rsidRPr="00891E39" w:rsidRDefault="00727BF8" w:rsidP="001D702B">
            <w:pPr>
              <w:ind w:left="-108" w:right="-108"/>
              <w:jc w:val="center"/>
              <w:rPr>
                <w:noProof/>
                <w:sz w:val="18"/>
                <w:szCs w:val="18"/>
              </w:rPr>
            </w:pPr>
            <w:r w:rsidRPr="00891E39">
              <w:rPr>
                <w:noProof/>
                <w:sz w:val="18"/>
                <w:szCs w:val="18"/>
              </w:rPr>
              <w:t>руб./МВт в месяц</w:t>
            </w:r>
          </w:p>
        </w:tc>
        <w:tc>
          <w:tcPr>
            <w:tcW w:w="1701" w:type="dxa"/>
          </w:tcPr>
          <w:p w:rsidR="00727BF8" w:rsidRPr="00891E39" w:rsidRDefault="00727BF8" w:rsidP="001D702B">
            <w:pPr>
              <w:ind w:left="-108" w:right="-108"/>
              <w:jc w:val="center"/>
              <w:rPr>
                <w:noProof/>
                <w:sz w:val="18"/>
                <w:szCs w:val="18"/>
              </w:rPr>
            </w:pPr>
            <w:r w:rsidRPr="00891E39">
              <w:rPr>
                <w:noProof/>
                <w:sz w:val="18"/>
                <w:szCs w:val="18"/>
              </w:rPr>
              <w:t>руб./МВт.ч</w:t>
            </w:r>
          </w:p>
        </w:tc>
        <w:tc>
          <w:tcPr>
            <w:tcW w:w="1275" w:type="dxa"/>
            <w:vMerge/>
          </w:tcPr>
          <w:p w:rsidR="00727BF8" w:rsidRPr="00891E39" w:rsidRDefault="00727BF8" w:rsidP="001D702B">
            <w:pPr>
              <w:ind w:left="-108" w:right="-108"/>
              <w:jc w:val="center"/>
              <w:rPr>
                <w:noProof/>
                <w:sz w:val="18"/>
                <w:szCs w:val="18"/>
              </w:rPr>
            </w:pPr>
          </w:p>
        </w:tc>
      </w:tr>
      <w:tr w:rsidR="00727BF8" w:rsidRPr="00891E39" w:rsidTr="001D702B">
        <w:tc>
          <w:tcPr>
            <w:tcW w:w="1101" w:type="dxa"/>
          </w:tcPr>
          <w:p w:rsidR="00727BF8" w:rsidRPr="00891E39" w:rsidRDefault="00727BF8" w:rsidP="001D702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2018</w:t>
            </w:r>
          </w:p>
        </w:tc>
        <w:tc>
          <w:tcPr>
            <w:tcW w:w="1701" w:type="dxa"/>
          </w:tcPr>
          <w:p w:rsidR="00727BF8" w:rsidRPr="00891E39" w:rsidRDefault="00727BF8" w:rsidP="001D702B">
            <w:pPr>
              <w:ind w:left="-108" w:right="-108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245 355,95</w:t>
            </w:r>
          </w:p>
        </w:tc>
        <w:tc>
          <w:tcPr>
            <w:tcW w:w="1559" w:type="dxa"/>
          </w:tcPr>
          <w:p w:rsidR="00727BF8" w:rsidRPr="00891E39" w:rsidRDefault="00727BF8" w:rsidP="001D702B">
            <w:pPr>
              <w:ind w:left="-108" w:right="-108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162,30</w:t>
            </w:r>
          </w:p>
        </w:tc>
        <w:tc>
          <w:tcPr>
            <w:tcW w:w="1276" w:type="dxa"/>
          </w:tcPr>
          <w:p w:rsidR="00727BF8" w:rsidRPr="00891E39" w:rsidRDefault="00727BF8" w:rsidP="001D702B">
            <w:pPr>
              <w:ind w:left="-108" w:right="-108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0,99807</w:t>
            </w:r>
          </w:p>
        </w:tc>
        <w:tc>
          <w:tcPr>
            <w:tcW w:w="1701" w:type="dxa"/>
          </w:tcPr>
          <w:p w:rsidR="00727BF8" w:rsidRPr="00891E39" w:rsidRDefault="00727BF8" w:rsidP="001D702B">
            <w:pPr>
              <w:ind w:left="-108" w:right="-108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245 355,95</w:t>
            </w:r>
          </w:p>
        </w:tc>
        <w:tc>
          <w:tcPr>
            <w:tcW w:w="1701" w:type="dxa"/>
          </w:tcPr>
          <w:p w:rsidR="00727BF8" w:rsidRPr="00891E39" w:rsidRDefault="00727BF8" w:rsidP="001D702B">
            <w:pPr>
              <w:ind w:left="-108" w:right="-108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162,30</w:t>
            </w:r>
          </w:p>
        </w:tc>
        <w:tc>
          <w:tcPr>
            <w:tcW w:w="1275" w:type="dxa"/>
          </w:tcPr>
          <w:p w:rsidR="00727BF8" w:rsidRPr="00891E39" w:rsidRDefault="00727BF8" w:rsidP="001D702B">
            <w:pPr>
              <w:ind w:left="-108" w:right="-108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0,99807</w:t>
            </w:r>
          </w:p>
        </w:tc>
      </w:tr>
    </w:tbl>
    <w:p w:rsidR="00727BF8" w:rsidRDefault="00727BF8">
      <w:pPr>
        <w:rPr>
          <w:lang w:val="en-US"/>
        </w:rPr>
      </w:pPr>
    </w:p>
    <w:p w:rsidR="00727BF8" w:rsidRDefault="00727BF8">
      <w:pPr>
        <w:rPr>
          <w:lang w:val="en-US"/>
        </w:rPr>
      </w:pPr>
    </w:p>
    <w:p w:rsidR="00727BF8" w:rsidRPr="00727BF8" w:rsidRDefault="00727BF8" w:rsidP="00727BF8">
      <w:pPr>
        <w:ind w:firstLine="567"/>
        <w:jc w:val="center"/>
        <w:rPr>
          <w:rFonts w:eastAsia="Calibri"/>
          <w:noProof/>
          <w:lang w:val="en-US"/>
        </w:rPr>
      </w:pPr>
      <w:r w:rsidRPr="00685ED9">
        <w:t>Таблица 2</w:t>
      </w:r>
    </w:p>
    <w:p w:rsidR="00727BF8" w:rsidRPr="00727BF8" w:rsidRDefault="00727BF8" w:rsidP="00727BF8">
      <w:pPr>
        <w:ind w:firstLine="720"/>
        <w:jc w:val="both"/>
        <w:rPr>
          <w:sz w:val="23"/>
          <w:szCs w:val="23"/>
        </w:rPr>
      </w:pPr>
      <w:r w:rsidRPr="00D1417D">
        <w:rPr>
          <w:sz w:val="23"/>
          <w:szCs w:val="23"/>
        </w:rPr>
        <w:t>Предлагаемая</w:t>
      </w:r>
      <w:r>
        <w:rPr>
          <w:sz w:val="23"/>
          <w:szCs w:val="23"/>
        </w:rPr>
        <w:t xml:space="preserve"> </w:t>
      </w:r>
      <w:r w:rsidRPr="00D1417D">
        <w:rPr>
          <w:sz w:val="23"/>
          <w:szCs w:val="23"/>
        </w:rPr>
        <w:t>к установлению НВВ сетевых организаций на долгосрочный период регулирования (без учета оплаты потерь):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8221"/>
      </w:tblGrid>
      <w:tr w:rsidR="00727BF8" w:rsidRPr="00891E39" w:rsidTr="001D702B">
        <w:tc>
          <w:tcPr>
            <w:tcW w:w="1986" w:type="dxa"/>
            <w:vMerge w:val="restart"/>
          </w:tcPr>
          <w:p w:rsidR="00727BF8" w:rsidRPr="00D77D63" w:rsidRDefault="00727BF8" w:rsidP="001D702B">
            <w:pPr>
              <w:jc w:val="center"/>
              <w:rPr>
                <w:rFonts w:eastAsia="Calibri"/>
                <w:noProof/>
                <w:sz w:val="18"/>
                <w:szCs w:val="18"/>
              </w:rPr>
            </w:pPr>
            <w:r w:rsidRPr="00D77D63">
              <w:rPr>
                <w:rFonts w:eastAsia="Calibri"/>
                <w:noProof/>
                <w:sz w:val="18"/>
                <w:szCs w:val="18"/>
              </w:rPr>
              <w:t>Год</w:t>
            </w:r>
          </w:p>
        </w:tc>
        <w:tc>
          <w:tcPr>
            <w:tcW w:w="8221" w:type="dxa"/>
          </w:tcPr>
          <w:p w:rsidR="00727BF8" w:rsidRPr="00D77D63" w:rsidRDefault="00727BF8" w:rsidP="001D702B">
            <w:pPr>
              <w:jc w:val="center"/>
              <w:rPr>
                <w:rFonts w:eastAsia="Calibri"/>
                <w:noProof/>
                <w:sz w:val="18"/>
                <w:szCs w:val="18"/>
              </w:rPr>
            </w:pPr>
            <w:r w:rsidRPr="00D77D63">
              <w:rPr>
                <w:rFonts w:eastAsia="Calibri"/>
                <w:noProof/>
                <w:sz w:val="18"/>
                <w:szCs w:val="18"/>
              </w:rPr>
              <w:t>НВВ без учета оплаты потерь</w:t>
            </w:r>
          </w:p>
        </w:tc>
      </w:tr>
      <w:tr w:rsidR="00727BF8" w:rsidRPr="00891E39" w:rsidTr="001D702B">
        <w:tc>
          <w:tcPr>
            <w:tcW w:w="1986" w:type="dxa"/>
            <w:vMerge/>
          </w:tcPr>
          <w:p w:rsidR="00727BF8" w:rsidRPr="00D77D63" w:rsidRDefault="00727BF8" w:rsidP="001D702B">
            <w:pPr>
              <w:jc w:val="center"/>
              <w:rPr>
                <w:rFonts w:eastAsia="Calibri"/>
                <w:noProof/>
                <w:sz w:val="18"/>
                <w:szCs w:val="18"/>
              </w:rPr>
            </w:pPr>
          </w:p>
        </w:tc>
        <w:tc>
          <w:tcPr>
            <w:tcW w:w="8221" w:type="dxa"/>
          </w:tcPr>
          <w:p w:rsidR="00727BF8" w:rsidRPr="00D77D63" w:rsidRDefault="00727BF8" w:rsidP="001D702B">
            <w:pPr>
              <w:jc w:val="center"/>
              <w:rPr>
                <w:rFonts w:eastAsia="Calibri"/>
                <w:noProof/>
                <w:sz w:val="18"/>
                <w:szCs w:val="18"/>
              </w:rPr>
            </w:pPr>
            <w:r w:rsidRPr="00D77D63">
              <w:rPr>
                <w:rFonts w:eastAsia="Calibri"/>
                <w:noProof/>
                <w:sz w:val="18"/>
                <w:szCs w:val="18"/>
              </w:rPr>
              <w:t>тыс. руб.</w:t>
            </w:r>
          </w:p>
        </w:tc>
      </w:tr>
      <w:tr w:rsidR="00727BF8" w:rsidRPr="00891E39" w:rsidTr="001D702B">
        <w:tc>
          <w:tcPr>
            <w:tcW w:w="1986" w:type="dxa"/>
          </w:tcPr>
          <w:p w:rsidR="00727BF8" w:rsidRPr="00E93468" w:rsidRDefault="00727BF8" w:rsidP="001D702B">
            <w:pPr>
              <w:jc w:val="center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2018</w:t>
            </w:r>
          </w:p>
        </w:tc>
        <w:tc>
          <w:tcPr>
            <w:tcW w:w="8221" w:type="dxa"/>
          </w:tcPr>
          <w:p w:rsidR="00727BF8" w:rsidRPr="00D77D63" w:rsidRDefault="00727BF8" w:rsidP="001D70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14 572,57</w:t>
            </w:r>
          </w:p>
        </w:tc>
      </w:tr>
    </w:tbl>
    <w:p w:rsidR="00727BF8" w:rsidRPr="00727BF8" w:rsidRDefault="00727BF8">
      <w:pPr>
        <w:rPr>
          <w:lang w:val="en-US"/>
        </w:rPr>
      </w:pPr>
    </w:p>
    <w:sectPr w:rsidR="00727BF8" w:rsidRPr="00727BF8" w:rsidSect="0072724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790" w:rsidRDefault="00B51790" w:rsidP="00727BF8">
      <w:pPr>
        <w:spacing w:after="0" w:line="240" w:lineRule="auto"/>
      </w:pPr>
      <w:r>
        <w:separator/>
      </w:r>
    </w:p>
  </w:endnote>
  <w:endnote w:type="continuationSeparator" w:id="1">
    <w:p w:rsidR="00B51790" w:rsidRDefault="00B51790" w:rsidP="0072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790" w:rsidRDefault="00B51790" w:rsidP="00727BF8">
      <w:pPr>
        <w:spacing w:after="0" w:line="240" w:lineRule="auto"/>
      </w:pPr>
      <w:r>
        <w:separator/>
      </w:r>
    </w:p>
  </w:footnote>
  <w:footnote w:type="continuationSeparator" w:id="1">
    <w:p w:rsidR="00B51790" w:rsidRDefault="00B51790" w:rsidP="0072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F8" w:rsidRPr="00727BF8" w:rsidRDefault="00727BF8" w:rsidP="00727BF8">
    <w:pPr>
      <w:ind w:firstLine="567"/>
      <w:jc w:val="center"/>
      <w:rPr>
        <w:lang w:val="en-US"/>
      </w:rPr>
    </w:pPr>
    <w:r w:rsidRPr="00685ED9">
      <w:t xml:space="preserve">Таблица </w:t>
    </w:r>
    <w:r>
      <w:rPr>
        <w:lang w:val="en-US"/>
      </w:rPr>
      <w:t xml:space="preserve"> 3</w:t>
    </w:r>
  </w:p>
  <w:p w:rsidR="00727BF8" w:rsidRDefault="00727B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57D5"/>
    <w:rsid w:val="003557D5"/>
    <w:rsid w:val="006815DB"/>
    <w:rsid w:val="00727240"/>
    <w:rsid w:val="00727BF8"/>
    <w:rsid w:val="00B5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7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BF8"/>
  </w:style>
  <w:style w:type="paragraph" w:styleId="a5">
    <w:name w:val="footer"/>
    <w:basedOn w:val="a"/>
    <w:link w:val="a6"/>
    <w:uiPriority w:val="99"/>
    <w:semiHidden/>
    <w:unhideWhenUsed/>
    <w:rsid w:val="00727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tarasova</cp:lastModifiedBy>
  <cp:revision>3</cp:revision>
  <dcterms:created xsi:type="dcterms:W3CDTF">2017-04-25T06:05:00Z</dcterms:created>
  <dcterms:modified xsi:type="dcterms:W3CDTF">2017-04-25T06:31:00Z</dcterms:modified>
</cp:coreProperties>
</file>